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8DC" w:rsidRDefault="007008DC" w:rsidP="007008DC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6F5BD3">
        <w:rPr>
          <w:b/>
          <w:sz w:val="32"/>
          <w:szCs w:val="32"/>
        </w:rPr>
        <w:t xml:space="preserve">Консультация для воспитателей </w:t>
      </w:r>
    </w:p>
    <w:p w:rsidR="007008DC" w:rsidRPr="006F5BD3" w:rsidRDefault="007008DC" w:rsidP="007008DC">
      <w:pPr>
        <w:pStyle w:val="headline"/>
        <w:shd w:val="clear" w:color="auto" w:fill="FFFFFF"/>
        <w:spacing w:before="0" w:beforeAutospacing="0" w:after="450" w:afterAutospacing="0"/>
        <w:jc w:val="center"/>
        <w:rPr>
          <w:b/>
          <w:sz w:val="32"/>
          <w:szCs w:val="32"/>
        </w:rPr>
      </w:pPr>
      <w:r w:rsidRPr="006F5BD3">
        <w:rPr>
          <w:b/>
          <w:sz w:val="32"/>
          <w:szCs w:val="32"/>
        </w:rPr>
        <w:t xml:space="preserve">«Совместная работа педагогов и родителей по укреплению здоровья </w:t>
      </w:r>
      <w:bookmarkStart w:id="0" w:name="_GoBack"/>
      <w:bookmarkEnd w:id="0"/>
      <w:r w:rsidRPr="006F5BD3">
        <w:rPr>
          <w:b/>
          <w:sz w:val="32"/>
          <w:szCs w:val="32"/>
        </w:rPr>
        <w:t>детей»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Одному древнему философу задали вопрос: “Что является ценным для человека – богатство или слава? ” И он ответил так: “Ни богатство, ни слава не делают человека счастливым. Здоровый нищий счастливее больного, но богатого короля”.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Что же такое здоровье?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“Здоровье – это состояние полного телесного, душевного и социального благополучия, а не только отсутствие болезней или повреждений”.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Такое определение дает Всемирная организация здравоохранения.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Долг родителей и педагогов заключается в том, чтобы сформировать у детей сознательную установку на здоровый образ жизни, научить их с малых лет жить в гармонии с собой и окружающим миром.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В статье 38 Конституции говорится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«Забота о детях, их воспитание – равное право и обязанность родителей», а статья 63 Семейного кодекса РФ звучит так «Родители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детей».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Главными воспитателями ребенка являются родители. От того, как правильно организован режим дня ребенка, какое внимание уделяют родители здоровью ребенка, зависит его настроение, состояние физического комфорта. Здоровый образ жизни ребенка, к которому его приучают в образовательном учреждении, может или находить каждодневную поддержку дома, и тогда закрепляться, или не находить, и тогда полученная информация будет лишней и тягостной для ребенка.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Так как приоритетным направлением деятельности ДОУ является сохранение и укрепление здоровья воспитанников, педагоги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ищут эффективные способы сохранения и укрепления здоровья дошкольников. Это в свою очередь предусматривает повышение роли родителей в вопросах оздоровления детей, приобщение их к здоровому образу жизни, создание семейных традиций физического воспитания. Важным способом реализации сотрудничества педагогов и родителей является организация их совместной деятельности, в которой родители – не пассивные наблюдатели педагогического процесса, а его активные участники, т. е. включение родителей в деятельность дошкольного учреждения. Лишь при условии реализации преемственности физкультурно-оздоровительной работы в дошкольном учреждении и семье, целенаправленной деятельности родителей и педагогов может быть обеспечена положительная динамика показателей, характеризующая здоровье детей.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Цели работы с родителями</w:t>
      </w:r>
      <w:r>
        <w:rPr>
          <w:sz w:val="28"/>
          <w:szCs w:val="28"/>
        </w:rPr>
        <w:t>: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- формирование у родителей здорового образа жизни, как ценности.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- знакомство родителей с различными формами работы по физическому воспитанию в дошкольном учреждении.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- информирование их о состоянии здоровья и физическом развитии, об уровне двигательной подготовленности их ребёнка.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- привлечение родителей к участию в различных совместных физкультурных досугах и праздниках.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Формы работы с родителями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lastRenderedPageBreak/>
        <w:t>Условно их можно разделить на четыре группы: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• информационно – аналитические,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• познавательные,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• наглядно – информационные,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• досуговые (совместные досуги, праздники, участие в выставках, конкурсах, экскурсиях, походах)</w:t>
      </w:r>
      <w:proofErr w:type="gramStart"/>
      <w:r w:rsidRPr="006F5BD3">
        <w:rPr>
          <w:sz w:val="28"/>
          <w:szCs w:val="28"/>
        </w:rPr>
        <w:t xml:space="preserve"> .</w:t>
      </w:r>
      <w:proofErr w:type="gramEnd"/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Мероприятия для сотрудничества с родителями по формированию здорового образа жизни у детей: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- родительские собрания («Здоровье в порядке – спасибо зарядке», «Я здоровым быть мечтаю», «О здоровье всерьёз»)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- консультации («Профилактика нарушения осанки у детей дошкольного возраста», «</w:t>
      </w:r>
      <w:proofErr w:type="spellStart"/>
      <w:r w:rsidRPr="006F5BD3">
        <w:rPr>
          <w:sz w:val="28"/>
          <w:szCs w:val="28"/>
        </w:rPr>
        <w:t>Здоровьесберегающая</w:t>
      </w:r>
      <w:proofErr w:type="spellEnd"/>
      <w:r w:rsidRPr="006F5BD3">
        <w:rPr>
          <w:sz w:val="28"/>
          <w:szCs w:val="28"/>
        </w:rPr>
        <w:t xml:space="preserve"> среда в ДОУ».)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- конкурсы рисунков, поделок. («Здоровье глазами ребёнка»)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- спортивные праздники («Лето ходит по дорожкам»)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6F5BD3">
        <w:rPr>
          <w:sz w:val="28"/>
          <w:szCs w:val="28"/>
        </w:rPr>
        <w:t>- праздники здоровья («Здоровая семья – здоровая страна»,</w:t>
      </w:r>
      <w:proofErr w:type="gramEnd"/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6F5BD3">
        <w:rPr>
          <w:sz w:val="28"/>
          <w:szCs w:val="28"/>
        </w:rPr>
        <w:t>«Мама, папа, я – спортивная семья»)</w:t>
      </w:r>
      <w:proofErr w:type="gramEnd"/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- домашние задания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- папки-передвижки («Если малыш отказывается от еды», «Весёлая физкультура в квартире»)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-беседы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- туристические походы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- личный пример педагога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- нетрадиционные формы работы с родителями: дни открытых дверей,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6F5BD3">
        <w:rPr>
          <w:sz w:val="28"/>
          <w:szCs w:val="28"/>
        </w:rPr>
        <w:t>практические показы (практикумы, социологические опросы, анкетирование, организация мини - библиотек, игры с педагогическим содержанием.</w:t>
      </w:r>
      <w:proofErr w:type="gramEnd"/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Подробнее о некоторых из них.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Тематические встречи, уроки здоровья и семинары-практикумы.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При их планировании и проведении нужно стараться свести к минимуму лекционную форму преподнесения информации родителям, пытаться теоретическую часть построить в форме общения с родителями. Теоретическая часть должна быть дополнена практической составляющей – совместной двигательной деятельностью детей и взрослых (Например, «Играем пальчиками»</w:t>
      </w:r>
      <w:proofErr w:type="gramStart"/>
      <w:r w:rsidRPr="006F5BD3">
        <w:rPr>
          <w:sz w:val="28"/>
          <w:szCs w:val="28"/>
        </w:rPr>
        <w:t xml:space="preserve"> .</w:t>
      </w:r>
      <w:proofErr w:type="gramEnd"/>
      <w:r w:rsidRPr="006F5BD3">
        <w:rPr>
          <w:sz w:val="28"/>
          <w:szCs w:val="28"/>
        </w:rPr>
        <w:t>) Такие практические мероприятия в большей степени помогают приобрести участникам живой опыт, у родителей возникает возможность фактически немедленно проанализировать и применить на деле полученные знания и умения. Конечно, подобные мероприятия требуют большой, достаточно сложной и тщательной подготовки. Можно оформить презентации, выставки, консультационный материал для родителей в виде буклетов и памяток, к оформлению пригласительных билетов на мероприятие привлечь детей.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Совместные физкультурные досуги, праздники.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Самая популярная и любимая, как воспитателями</w:t>
      </w:r>
      <w:r>
        <w:rPr>
          <w:sz w:val="28"/>
          <w:szCs w:val="28"/>
        </w:rPr>
        <w:t>, так и родителями форма работы,</w:t>
      </w:r>
      <w:r w:rsidRPr="006F5BD3">
        <w:rPr>
          <w:sz w:val="28"/>
          <w:szCs w:val="28"/>
        </w:rPr>
        <w:t xml:space="preserve"> родители охотнее и с большим желанием принимают участие в таких досуговых мероприятиях.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Совместные физкультурные досуги, позволяют приобщить к здоровому образу жизни не только воспитанников детского сада, но и их родителей</w:t>
      </w:r>
      <w:r>
        <w:rPr>
          <w:sz w:val="28"/>
          <w:szCs w:val="28"/>
        </w:rPr>
        <w:t>.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 xml:space="preserve">Физкультурные праздники способствуют совершенствованию двигательных умений детей, формированию интереса и потребности в занятиях физическими упражнениями. 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lastRenderedPageBreak/>
        <w:t>Родители принимают активное участие в соревнованиях и конкурсах. Праздник в детском саду – это всегда радость, веселье, торжество, которое разделяют взрослые и дети. Пройдут годы, дети забудут песни и стихи, которые звучали на празднике, игры в которые играли, но в своей памяти они навсегда сохранят тепло общения, радость сопереживания. Подобные мероприятия сплачивают семьи, дают возможность взглянуть друг на друга в новой обстановке, укрепляют сотрудничество между семьей и детским садом.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Туристические походы.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Одна из наиболее активных форм совместного отдыха. Это – общение с природой, смена обстановки, психологическая разгрузка и физическая активность. Походы сближают родителей, детей и педагогов дошкольного учреждения, дают прекрасную возможность создания атмосферы взаимопонимания и сотрудничества.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Организация взаимодействия с семьей – работа трудная, не имеющая готовых технологий и рецептов. Её успех определяется интуицией, инициативой и терпением педагога, его умением стать профессиональным помощником в семье. Взаимодействие родителей и детского сада редко возникает сразу. Это длительный процесс, долгий и кропотливый труд, требующий терпеливого, неуклонного следования выбранной цели.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И в заключение хотелось бы вспомнить притчу: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«Жил был мудрец. К нему все шли за советом, его все уважали. Но среди всех был один завистник. Он сказал, что мудрец не такой уже умный, и он может это доказать. «Я задам вопрос, на который он не сможет ответить. Я поймаю бабочку, зажму ее в руках и спрошу: – «Что у меня в руках: живое или не живое? ». Если он скажет: «не живое», я выпущу ее. Если он скажет: «живое», я ее задавлю, и он будет неправ».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Завистник на глазах у толпы подошел к мудрецу с зажатой в руках бабочкой и спросил: «Отгадай, что у меня здесь: живое или не живое? ». «Все в твоих руках! » – ответил мудрец».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Эта притча как нельзя лучше подходит к вопросу об ответственности человека за свое здоровье — оно в руках каждого из нас, и каждый сам выбирает тот образ жизни, который или обеспечит ему здоровье, или приведет к болезни. Именно эту идею мы - педагоги обязаны донести до сознания своих воспитанников и их родителей. Родители так же должны понять, что дошкольник не эстафета, которую семья передает в руки педагога и перекладывает всю ответственность за здоровье ребенка, приведя его в детский сад. Очень важен не принцип параллельности, а принцип взаимопроникновения двух социальных институтов. Семья и детский сад не могут заменить друг друга; у каждого из них свои функции, свои методы воспитания. И нам нужно научиться взаимодействовать с</w:t>
      </w:r>
      <w:r>
        <w:rPr>
          <w:sz w:val="28"/>
          <w:szCs w:val="28"/>
        </w:rPr>
        <w:t xml:space="preserve"> родителями в интересах ребенка</w:t>
      </w:r>
      <w:r w:rsidRPr="006F5BD3">
        <w:rPr>
          <w:sz w:val="28"/>
          <w:szCs w:val="28"/>
        </w:rPr>
        <w:t>.</w:t>
      </w:r>
    </w:p>
    <w:p w:rsidR="007008DC" w:rsidRPr="007008DC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Причём для того, чтобы быть настоящим пропагандистом идей, средств и методов воспитания здорового образа жизни, всей физкультурно-оздоровительной работы с дошкольниками, детский сад, и в первую очередь педагог, в своей деятельности должен служить образцом такого воспитания. Только при этом условии родители с доверием отнесутся к рекомендациям воспитателей и охотно пойдут с ними на контакт. Поэтому, организуя сотрудничество с семьёй по воспитанию здорового ребёнка нужно особое внимание уделять постоянному совершенствованию своего мастерства, поиску новых подходов к физическому развитию детей.</w:t>
      </w:r>
    </w:p>
    <w:p w:rsidR="007008DC" w:rsidRDefault="007008DC" w:rsidP="007008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8DC" w:rsidRDefault="007008DC" w:rsidP="007008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8D7" w:rsidRDefault="008A23D6"/>
    <w:sectPr w:rsidR="006A38D7" w:rsidSect="007008DC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01C95"/>
    <w:rsid w:val="00001C95"/>
    <w:rsid w:val="00304EE0"/>
    <w:rsid w:val="007008DC"/>
    <w:rsid w:val="008A23D6"/>
    <w:rsid w:val="009A0FFA"/>
    <w:rsid w:val="00BC6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00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00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00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00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8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M1R</cp:lastModifiedBy>
  <cp:revision>5</cp:revision>
  <cp:lastPrinted>2017-07-31T07:41:00Z</cp:lastPrinted>
  <dcterms:created xsi:type="dcterms:W3CDTF">2017-07-31T07:38:00Z</dcterms:created>
  <dcterms:modified xsi:type="dcterms:W3CDTF">2019-01-04T17:04:00Z</dcterms:modified>
</cp:coreProperties>
</file>