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/>
  <w:body>
    <w:p w:rsidR="001B2DEE" w:rsidRDefault="001B2DEE" w:rsidP="00D95616">
      <w:pPr>
        <w:spacing w:after="0"/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</w:p>
    <w:tbl>
      <w:tblPr>
        <w:tblW w:w="10682" w:type="dxa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"/>
        <w:gridCol w:w="10381"/>
      </w:tblGrid>
      <w:tr w:rsidR="001B2DEE" w:rsidRPr="00F95346" w:rsidTr="00004589">
        <w:tc>
          <w:tcPr>
            <w:tcW w:w="301" w:type="dxa"/>
          </w:tcPr>
          <w:p w:rsidR="001B2DEE" w:rsidRPr="00F95346" w:rsidRDefault="00EA61B0" w:rsidP="00F95346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Внимание! Всем! — Парламентская газета «Тюменские известия»" style="width:115.8pt;height:79.2pt;visibility:visible">
                  <v:imagedata r:id="rId4" o:title=""/>
                </v:shape>
              </w:pict>
            </w:r>
          </w:p>
        </w:tc>
        <w:tc>
          <w:tcPr>
            <w:tcW w:w="10381" w:type="dxa"/>
          </w:tcPr>
          <w:p w:rsidR="001B2DEE" w:rsidRPr="00F95346" w:rsidRDefault="001B2DEE" w:rsidP="00F953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</w:pPr>
            <w:r w:rsidRPr="00F95346"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  <w:t xml:space="preserve">Памятка 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F95346"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  <w:t xml:space="preserve">действия населения при получении сигнала </w:t>
            </w:r>
            <w:r w:rsidRPr="00F95346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F95346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F95346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F95346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F95346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F95346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F95346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F95346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</w:tr>
    </w:tbl>
    <w:p w:rsidR="001B2DEE" w:rsidRDefault="001B2DEE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1B2DEE" w:rsidRDefault="001B2DEE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1B2DEE" w:rsidRPr="00A734C3" w:rsidRDefault="001B2DEE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</w:t>
      </w:r>
      <w:proofErr w:type="gramStart"/>
      <w:r w:rsidRPr="00A734C3">
        <w:rPr>
          <w:b/>
          <w:bCs/>
          <w:sz w:val="28"/>
          <w:szCs w:val="28"/>
        </w:rPr>
        <w:t>о-</w:t>
      </w:r>
      <w:proofErr w:type="gramEnd"/>
      <w:r w:rsidRPr="00A734C3">
        <w:rPr>
          <w:b/>
          <w:bCs/>
          <w:sz w:val="28"/>
          <w:szCs w:val="28"/>
        </w:rPr>
        <w:t xml:space="preserve">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1B2DEE" w:rsidRDefault="001B2DEE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 xml:space="preserve">запас еды и питьевой воды на сутки. Отключите газ, электроэнергию, закройте окна и двери. Проинформируйте соседей – </w:t>
      </w:r>
      <w:proofErr w:type="gramStart"/>
      <w:r w:rsidRPr="00A734C3">
        <w:rPr>
          <w:b/>
          <w:bCs/>
          <w:sz w:val="28"/>
          <w:szCs w:val="28"/>
        </w:rPr>
        <w:t>возможно</w:t>
      </w:r>
      <w:proofErr w:type="gramEnd"/>
      <w:r w:rsidRPr="00A734C3">
        <w:rPr>
          <w:b/>
          <w:bCs/>
          <w:sz w:val="28"/>
          <w:szCs w:val="28"/>
        </w:rPr>
        <w:t xml:space="preserve"> они не слышали передаваемую информацию. Укрыться в закрепленном (ближайшем) защитном сооружении гражданской обороны или в заглубленн</w:t>
      </w:r>
      <w:r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1B2DEE" w:rsidRPr="00A734C3" w:rsidRDefault="001B2DEE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1B2DEE" w:rsidRPr="00A734C3" w:rsidRDefault="001B2DEE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1B2DEE" w:rsidRDefault="001B2DEE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1B2DEE" w:rsidRPr="00A734C3" w:rsidRDefault="001B2DEE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1B2DEE" w:rsidRPr="00A734C3" w:rsidRDefault="001B2DEE" w:rsidP="00D95616">
      <w:pPr>
        <w:spacing w:after="0" w:line="240" w:lineRule="auto"/>
        <w:jc w:val="center"/>
        <w:rPr>
          <w:sz w:val="28"/>
          <w:szCs w:val="28"/>
        </w:rPr>
      </w:pPr>
    </w:p>
    <w:p w:rsidR="001B2DEE" w:rsidRPr="00A734C3" w:rsidRDefault="00004589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 id="Рисунок 6" o:spid="_x0000_i1026" type="#_x0000_t75" style="width:378.6pt;height:180pt;visibility:visible">
            <v:imagedata r:id="rId5" o:title="" croptop="3957f" cropbottom="26547f" cropleft="5763f" cropright="5561f"/>
          </v:shape>
        </w:pict>
      </w:r>
    </w:p>
    <w:p w:rsidR="001B2DEE" w:rsidRPr="00A734C3" w:rsidRDefault="001B2DEE" w:rsidP="00D95616">
      <w:pPr>
        <w:spacing w:after="0" w:line="240" w:lineRule="auto"/>
        <w:jc w:val="center"/>
        <w:rPr>
          <w:sz w:val="28"/>
          <w:szCs w:val="28"/>
        </w:rPr>
      </w:pPr>
    </w:p>
    <w:p w:rsidR="001B2DEE" w:rsidRDefault="001B2DEE" w:rsidP="00D95616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0"/>
        <w:gridCol w:w="10432"/>
      </w:tblGrid>
      <w:tr w:rsidR="001B2DEE" w:rsidRPr="00F95346" w:rsidTr="00004589">
        <w:tc>
          <w:tcPr>
            <w:tcW w:w="250" w:type="dxa"/>
          </w:tcPr>
          <w:p w:rsidR="001B2DEE" w:rsidRPr="00F95346" w:rsidRDefault="00004589" w:rsidP="00F95346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Рисунок 2" o:spid="_x0000_i1027" type="#_x0000_t75" alt="Внимание! Всем! — Парламентская газета «Тюменские известия»" style="width:116.4pt;height:80.4pt;visibility:visible">
                  <v:imagedata r:id="rId4" o:title=""/>
                </v:shape>
              </w:pict>
            </w:r>
          </w:p>
        </w:tc>
        <w:tc>
          <w:tcPr>
            <w:tcW w:w="10432" w:type="dxa"/>
          </w:tcPr>
          <w:p w:rsidR="001B2DEE" w:rsidRPr="00F95346" w:rsidRDefault="001B2DEE" w:rsidP="00F953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</w:pPr>
            <w:r w:rsidRPr="00F95346"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  <w:t xml:space="preserve">Памятка 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F95346"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  <w:t xml:space="preserve">действия населения при получении сигнала </w:t>
            </w:r>
            <w:r w:rsidRPr="00F95346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F95346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F95346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F95346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F95346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F95346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F95346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rFonts w:cs="Bauhaus 93"/>
                <w:b/>
                <w:bCs/>
                <w:color w:val="70AD47"/>
                <w:sz w:val="32"/>
                <w:szCs w:val="32"/>
              </w:rPr>
            </w:pPr>
            <w:r w:rsidRPr="00F95346">
              <w:rPr>
                <w:rFonts w:cs="Bauhaus 93"/>
                <w:b/>
                <w:bCs/>
                <w:color w:val="70AD47"/>
                <w:sz w:val="32"/>
                <w:szCs w:val="32"/>
              </w:rPr>
              <w:t>ХИМИЧЕСКАЯ ТРЕВОГА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</w:tr>
    </w:tbl>
    <w:p w:rsidR="001B2DEE" w:rsidRDefault="001B2DEE" w:rsidP="00D95616">
      <w:pPr>
        <w:spacing w:after="0" w:line="240" w:lineRule="auto"/>
        <w:jc w:val="center"/>
      </w:pPr>
    </w:p>
    <w:p w:rsidR="001B2DEE" w:rsidRDefault="001B2DEE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>ПЕРЕДАЧА СИГНАЛА ОПОВЕЩЕНИЯ и экстренной информации населению осущест</w:t>
      </w:r>
      <w:r>
        <w:rPr>
          <w:b/>
          <w:bCs/>
          <w:sz w:val="26"/>
          <w:szCs w:val="26"/>
        </w:rPr>
        <w:t xml:space="preserve">вляется подачей единого сигнала </w:t>
      </w:r>
      <w:r w:rsidRPr="005E643E">
        <w:rPr>
          <w:b/>
          <w:bCs/>
          <w:sz w:val="32"/>
          <w:szCs w:val="32"/>
        </w:rPr>
        <w:t>«ВНИМАНИЕ</w:t>
      </w:r>
      <w:r>
        <w:rPr>
          <w:b/>
          <w:bCs/>
          <w:sz w:val="32"/>
          <w:szCs w:val="32"/>
        </w:rPr>
        <w:t> </w:t>
      </w:r>
      <w:r w:rsidRPr="005E643E">
        <w:rPr>
          <w:b/>
          <w:bCs/>
          <w:sz w:val="32"/>
          <w:szCs w:val="32"/>
        </w:rPr>
        <w:t>ВСЕМ!»</w:t>
      </w:r>
      <w:r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>
        <w:rPr>
          <w:b/>
          <w:bCs/>
          <w:sz w:val="26"/>
          <w:szCs w:val="26"/>
        </w:rPr>
        <w:t> </w:t>
      </w:r>
      <w:r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>
        <w:rPr>
          <w:b/>
          <w:bCs/>
          <w:sz w:val="26"/>
          <w:szCs w:val="26"/>
        </w:rPr>
        <w:t>-</w:t>
      </w:r>
      <w:r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>
        <w:rPr>
          <w:b/>
          <w:bCs/>
          <w:sz w:val="26"/>
          <w:szCs w:val="26"/>
        </w:rPr>
        <w:t xml:space="preserve"> и </w:t>
      </w:r>
      <w:r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</w:t>
      </w:r>
      <w:proofErr w:type="gramStart"/>
      <w:r w:rsidRPr="005E643E">
        <w:rPr>
          <w:b/>
          <w:bCs/>
          <w:sz w:val="26"/>
          <w:szCs w:val="26"/>
        </w:rPr>
        <w:t>о-</w:t>
      </w:r>
      <w:proofErr w:type="gramEnd"/>
      <w:r w:rsidRPr="005E643E">
        <w:rPr>
          <w:b/>
          <w:bCs/>
          <w:sz w:val="26"/>
          <w:szCs w:val="26"/>
        </w:rPr>
        <w:t xml:space="preserve"> и (или) аудиовизуальных сообщений длительностью не более 5 минут. Допускается трехкратное повторение этих сообщений</w:t>
      </w:r>
      <w:r>
        <w:rPr>
          <w:b/>
          <w:bCs/>
          <w:sz w:val="26"/>
          <w:szCs w:val="26"/>
        </w:rPr>
        <w:t xml:space="preserve">. </w:t>
      </w:r>
      <w:r w:rsidRPr="005E643E">
        <w:rPr>
          <w:b/>
          <w:bCs/>
          <w:sz w:val="26"/>
          <w:szCs w:val="26"/>
        </w:rPr>
        <w:t>Действия</w:t>
      </w:r>
      <w:r>
        <w:rPr>
          <w:b/>
          <w:bCs/>
          <w:sz w:val="26"/>
          <w:szCs w:val="26"/>
        </w:rPr>
        <w:t xml:space="preserve"> населения </w:t>
      </w:r>
      <w:r w:rsidRPr="005E643E">
        <w:rPr>
          <w:b/>
          <w:bCs/>
          <w:sz w:val="26"/>
          <w:szCs w:val="26"/>
        </w:rPr>
        <w:t>при</w:t>
      </w:r>
      <w:r>
        <w:rPr>
          <w:b/>
          <w:bCs/>
          <w:sz w:val="26"/>
          <w:szCs w:val="26"/>
        </w:rPr>
        <w:t xml:space="preserve"> химической тревоге:</w:t>
      </w:r>
    </w:p>
    <w:p w:rsidR="001B2DEE" w:rsidRDefault="001B2DEE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32"/>
          <w:szCs w:val="32"/>
        </w:rPr>
        <w:t xml:space="preserve">        </w:t>
      </w: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органы дыхания платком, одеждой, предварительно смочив их водой. Плотно закрыть окна, отключить вытяжку, обеспечить герметизацию помещений. Остаться в герметичном помещении. Слушать дополнительную речевую информацию о порядке действий.</w:t>
      </w:r>
    </w:p>
    <w:p w:rsidR="001B2DEE" w:rsidRDefault="001B2DEE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1B2DEE" w:rsidRDefault="001B2DEE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подготовить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>.</w:t>
      </w:r>
      <w:r w:rsidRPr="005E643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Прибыть в сборный эвакопункт, указанный в сообщении. </w:t>
      </w:r>
    </w:p>
    <w:p w:rsidR="001B2DEE" w:rsidRDefault="001B2DEE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1B2DEE" w:rsidRPr="00A734C3" w:rsidRDefault="001B2DEE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1B2DEE" w:rsidRDefault="001B2DEE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1B2DEE" w:rsidRPr="00A734C3" w:rsidRDefault="001B2DEE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1B2DEE" w:rsidRPr="00A734C3" w:rsidRDefault="001B2DEE" w:rsidP="00443447">
      <w:pPr>
        <w:spacing w:after="0" w:line="240" w:lineRule="auto"/>
        <w:jc w:val="center"/>
        <w:rPr>
          <w:sz w:val="28"/>
          <w:szCs w:val="28"/>
        </w:rPr>
      </w:pPr>
    </w:p>
    <w:p w:rsidR="001B2DEE" w:rsidRDefault="00004589" w:rsidP="00D95616">
      <w:pPr>
        <w:spacing w:after="0" w:line="240" w:lineRule="auto"/>
        <w:jc w:val="center"/>
      </w:pPr>
      <w:r>
        <w:rPr>
          <w:noProof/>
          <w:lang w:eastAsia="ru-RU"/>
        </w:rPr>
        <w:pict>
          <v:shape id="Рисунок 8" o:spid="_x0000_i1028" type="#_x0000_t75" style="width:378.6pt;height:180pt;visibility:visible">
            <v:imagedata r:id="rId5" o:title="" croptop="3957f" cropbottom="26547f" cropleft="5763f" cropright="5561f"/>
          </v:shape>
        </w:pict>
      </w:r>
    </w:p>
    <w:p w:rsidR="001B2DEE" w:rsidRDefault="001B2DEE" w:rsidP="00D95616">
      <w:pPr>
        <w:spacing w:after="0" w:line="240" w:lineRule="auto"/>
        <w:jc w:val="center"/>
      </w:pPr>
    </w:p>
    <w:p w:rsidR="001B2DEE" w:rsidRDefault="001B2DEE" w:rsidP="00D95616">
      <w:pPr>
        <w:spacing w:after="0" w:line="240" w:lineRule="auto"/>
        <w:jc w:val="center"/>
      </w:pPr>
    </w:p>
    <w:p w:rsidR="001B2DEE" w:rsidRDefault="001B2DEE" w:rsidP="00D95616">
      <w:pPr>
        <w:spacing w:after="0" w:line="240" w:lineRule="auto"/>
        <w:jc w:val="center"/>
      </w:pPr>
    </w:p>
    <w:p w:rsidR="001B2DEE" w:rsidRDefault="001B2DEE" w:rsidP="00D95616">
      <w:pPr>
        <w:spacing w:after="0" w:line="240" w:lineRule="auto"/>
        <w:jc w:val="center"/>
      </w:pPr>
    </w:p>
    <w:p w:rsidR="001B2DEE" w:rsidRDefault="001B2DEE" w:rsidP="00D95616">
      <w:pPr>
        <w:spacing w:after="0" w:line="240" w:lineRule="auto"/>
        <w:jc w:val="center"/>
      </w:pPr>
    </w:p>
    <w:p w:rsidR="001B2DEE" w:rsidRDefault="001B2DEE" w:rsidP="00D95616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0"/>
        <w:gridCol w:w="10432"/>
      </w:tblGrid>
      <w:tr w:rsidR="001B2DEE" w:rsidRPr="00F95346" w:rsidTr="00004589">
        <w:tc>
          <w:tcPr>
            <w:tcW w:w="250" w:type="dxa"/>
          </w:tcPr>
          <w:p w:rsidR="001B2DEE" w:rsidRPr="00F95346" w:rsidRDefault="00004589" w:rsidP="00F95346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Рисунок 5" o:spid="_x0000_i1029" type="#_x0000_t75" alt="Внимание! Всем! — Парламентская газета «Тюменские известия»" style="width:123.6pt;height:84.6pt;visibility:visible">
                  <v:imagedata r:id="rId4" o:title=""/>
                </v:shape>
              </w:pict>
            </w:r>
          </w:p>
        </w:tc>
        <w:tc>
          <w:tcPr>
            <w:tcW w:w="10432" w:type="dxa"/>
            <w:shd w:val="clear" w:color="auto" w:fill="FFFFFF"/>
          </w:tcPr>
          <w:p w:rsidR="001B2DEE" w:rsidRPr="00F95346" w:rsidRDefault="001B2DEE" w:rsidP="00F9534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F95346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1B2DEE" w:rsidRPr="00F95346" w:rsidRDefault="001B2DEE" w:rsidP="00F95346">
            <w:pPr>
              <w:spacing w:after="0" w:line="24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</w:tr>
    </w:tbl>
    <w:p w:rsidR="001B2DEE" w:rsidRDefault="001B2DEE" w:rsidP="00D95616">
      <w:pPr>
        <w:spacing w:after="0" w:line="240" w:lineRule="auto"/>
        <w:jc w:val="center"/>
      </w:pP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Место расположения закреплённого сооружения и пути под</w:t>
      </w:r>
      <w:r>
        <w:rPr>
          <w:bCs/>
          <w:sz w:val="26"/>
          <w:szCs w:val="26"/>
          <w:lang w:eastAsia="en-US"/>
        </w:rPr>
        <w:t>хода</w:t>
      </w:r>
      <w:r w:rsidRPr="00443447">
        <w:rPr>
          <w:bCs/>
          <w:sz w:val="26"/>
          <w:szCs w:val="26"/>
          <w:lang w:eastAsia="en-US"/>
        </w:rPr>
        <w:t xml:space="preserve"> к нему</w:t>
      </w:r>
      <w:r>
        <w:rPr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bCs/>
          <w:sz w:val="26"/>
          <w:szCs w:val="26"/>
          <w:lang w:eastAsia="en-US"/>
        </w:rPr>
        <w:t>аждый</w:t>
      </w:r>
      <w:r>
        <w:rPr>
          <w:bCs/>
          <w:sz w:val="26"/>
          <w:szCs w:val="26"/>
          <w:lang w:eastAsia="en-US"/>
        </w:rPr>
        <w:t xml:space="preserve">. 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Pr="00443447">
        <w:rPr>
          <w:bCs/>
          <w:sz w:val="26"/>
          <w:szCs w:val="26"/>
        </w:rPr>
        <w:t xml:space="preserve"> 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1B2DEE" w:rsidRPr="00443447" w:rsidRDefault="001B2DEE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В защитном сооружении люди размещаются группами - по учреждениям, домам, улицам, соответствующие места обозначаются указками. В каждой группе назнача</w:t>
      </w:r>
      <w:r>
        <w:rPr>
          <w:bCs/>
          <w:sz w:val="26"/>
          <w:szCs w:val="26"/>
          <w:lang w:eastAsia="en-US"/>
        </w:rPr>
        <w:t xml:space="preserve">ется </w:t>
      </w:r>
      <w:proofErr w:type="gramStart"/>
      <w:r w:rsidRPr="00443447">
        <w:rPr>
          <w:bCs/>
          <w:sz w:val="26"/>
          <w:szCs w:val="26"/>
          <w:lang w:eastAsia="en-US"/>
        </w:rPr>
        <w:t>старший</w:t>
      </w:r>
      <w:proofErr w:type="gramEnd"/>
      <w:r>
        <w:rPr>
          <w:bCs/>
          <w:sz w:val="26"/>
          <w:szCs w:val="26"/>
          <w:lang w:eastAsia="en-US"/>
        </w:rPr>
        <w:t xml:space="preserve"> </w:t>
      </w:r>
      <w:r w:rsidRPr="00443447">
        <w:rPr>
          <w:bCs/>
          <w:sz w:val="26"/>
          <w:szCs w:val="26"/>
          <w:lang w:eastAsia="en-US"/>
        </w:rPr>
        <w:t>или ответственное лицо. Тех, кто прибыл с детьми, размещают в отдельных отсеках или в специально отведённых местах.</w:t>
      </w:r>
    </w:p>
    <w:p w:rsidR="001B2DEE" w:rsidRDefault="001B2DEE" w:rsidP="004A3148">
      <w:pPr>
        <w:pStyle w:val="a3"/>
        <w:shd w:val="clear" w:color="auto" w:fill="DEEAF6"/>
        <w:spacing w:before="0" w:beforeAutospacing="0" w:after="0" w:afterAutospacing="0"/>
        <w:jc w:val="center"/>
        <w:textAlignment w:val="baseline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Н</w:t>
      </w:r>
      <w:r w:rsidRPr="00D356D7">
        <w:rPr>
          <w:b/>
          <w:bCs/>
          <w:sz w:val="26"/>
          <w:szCs w:val="26"/>
          <w:lang w:eastAsia="en-US"/>
        </w:rPr>
        <w:t>ЕОБХОДИМО ВЗЯТЬ С СОБОЙ</w:t>
      </w:r>
    </w:p>
    <w:p w:rsidR="001B2DEE" w:rsidRPr="00D356D7" w:rsidRDefault="001B2DEE" w:rsidP="004A3148">
      <w:pPr>
        <w:pStyle w:val="a3"/>
        <w:shd w:val="clear" w:color="auto" w:fill="DEEAF6"/>
        <w:spacing w:before="0" w:beforeAutospacing="0" w:after="0" w:afterAutospacing="0"/>
        <w:jc w:val="center"/>
        <w:textAlignment w:val="baseline"/>
        <w:rPr>
          <w:b/>
          <w:bCs/>
          <w:sz w:val="26"/>
          <w:szCs w:val="26"/>
          <w:lang w:eastAsia="en-US"/>
        </w:rPr>
      </w:pPr>
    </w:p>
    <w:p w:rsidR="001B2DEE" w:rsidRPr="00D356D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/>
          <w:bCs/>
          <w:sz w:val="26"/>
          <w:szCs w:val="26"/>
          <w:lang w:eastAsia="en-US"/>
        </w:rPr>
      </w:pPr>
      <w:r w:rsidRPr="00D356D7">
        <w:rPr>
          <w:b/>
          <w:bCs/>
          <w:sz w:val="26"/>
          <w:szCs w:val="26"/>
          <w:lang w:eastAsia="en-US"/>
        </w:rPr>
        <w:t>Средства индивидуальной за</w:t>
      </w:r>
      <w:r>
        <w:rPr>
          <w:b/>
          <w:bCs/>
          <w:sz w:val="26"/>
          <w:szCs w:val="26"/>
          <w:lang w:eastAsia="en-US"/>
        </w:rPr>
        <w:t>щ</w:t>
      </w:r>
      <w:r w:rsidRPr="00D356D7">
        <w:rPr>
          <w:b/>
          <w:bCs/>
          <w:sz w:val="26"/>
          <w:szCs w:val="26"/>
          <w:lang w:eastAsia="en-US"/>
        </w:rPr>
        <w:t xml:space="preserve">иты:    </w:t>
      </w:r>
      <w:r>
        <w:rPr>
          <w:bCs/>
          <w:sz w:val="26"/>
          <w:szCs w:val="26"/>
          <w:lang w:eastAsia="en-US"/>
        </w:rPr>
        <w:t xml:space="preserve">          </w:t>
      </w:r>
      <w:r w:rsidRPr="00443447">
        <w:rPr>
          <w:bCs/>
          <w:sz w:val="26"/>
          <w:szCs w:val="26"/>
          <w:lang w:eastAsia="en-US"/>
        </w:rPr>
        <w:t xml:space="preserve">     </w:t>
      </w:r>
      <w:r w:rsidRPr="00D356D7">
        <w:rPr>
          <w:b/>
          <w:bCs/>
          <w:sz w:val="26"/>
          <w:szCs w:val="26"/>
          <w:lang w:eastAsia="en-US"/>
        </w:rPr>
        <w:t>Личные документы: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1B2DEE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textAlignment w:val="baseline"/>
        <w:rPr>
          <w:bCs/>
          <w:sz w:val="26"/>
          <w:szCs w:val="26"/>
          <w:lang w:eastAsia="en-US"/>
        </w:rPr>
      </w:pPr>
      <w:r w:rsidRPr="00D356D7">
        <w:rPr>
          <w:b/>
          <w:bCs/>
          <w:sz w:val="26"/>
          <w:szCs w:val="26"/>
          <w:lang w:eastAsia="en-US"/>
        </w:rPr>
        <w:t>Продукты питания и питьевую воду</w:t>
      </w:r>
      <w:r>
        <w:rPr>
          <w:bCs/>
          <w:sz w:val="26"/>
          <w:szCs w:val="26"/>
          <w:lang w:eastAsia="en-US"/>
        </w:rPr>
        <w:t xml:space="preserve"> </w:t>
      </w:r>
      <w:r w:rsidRPr="00443447">
        <w:rPr>
          <w:bCs/>
          <w:sz w:val="26"/>
          <w:szCs w:val="26"/>
          <w:lang w:eastAsia="en-US"/>
        </w:rPr>
        <w:t xml:space="preserve">на 1-2 дня 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Рекомендуется следующий набор: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 сахар-рафинад.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</w:p>
    <w:p w:rsidR="001B2DEE" w:rsidRPr="00D356D7" w:rsidRDefault="001B2DEE" w:rsidP="004A3148">
      <w:pPr>
        <w:pStyle w:val="a3"/>
        <w:shd w:val="clear" w:color="auto" w:fill="DEEAF6"/>
        <w:spacing w:before="0" w:beforeAutospacing="0" w:after="0" w:afterAutospacing="0"/>
        <w:jc w:val="center"/>
        <w:textAlignment w:val="baseline"/>
        <w:rPr>
          <w:b/>
          <w:bCs/>
          <w:sz w:val="26"/>
          <w:szCs w:val="26"/>
          <w:lang w:eastAsia="en-US"/>
        </w:rPr>
      </w:pPr>
      <w:r w:rsidRPr="00D356D7">
        <w:rPr>
          <w:bCs/>
          <w:sz w:val="26"/>
          <w:szCs w:val="26"/>
          <w:lang w:eastAsia="en-US"/>
        </w:rPr>
        <w:t xml:space="preserve">Укрываемые </w:t>
      </w:r>
      <w:r w:rsidRPr="00D356D7">
        <w:rPr>
          <w:b/>
          <w:bCs/>
          <w:sz w:val="26"/>
          <w:szCs w:val="26"/>
          <w:lang w:eastAsia="en-US"/>
        </w:rPr>
        <w:t>обязаны</w:t>
      </w:r>
      <w:r w:rsidRPr="00443447">
        <w:rPr>
          <w:bCs/>
          <w:sz w:val="26"/>
          <w:szCs w:val="26"/>
          <w:lang w:eastAsia="en-US"/>
        </w:rPr>
        <w:t>: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proofErr w:type="gramStart"/>
      <w:r>
        <w:rPr>
          <w:bCs/>
          <w:sz w:val="26"/>
          <w:szCs w:val="26"/>
          <w:lang w:eastAsia="en-US"/>
        </w:rPr>
        <w:t>нуждающимся</w:t>
      </w:r>
      <w:proofErr w:type="gramEnd"/>
      <w:r>
        <w:rPr>
          <w:bCs/>
          <w:sz w:val="26"/>
          <w:szCs w:val="26"/>
          <w:lang w:eastAsia="en-US"/>
        </w:rPr>
        <w:t xml:space="preserve"> в ней</w:t>
      </w:r>
      <w:r w:rsidRPr="00443447">
        <w:rPr>
          <w:bCs/>
          <w:sz w:val="26"/>
          <w:szCs w:val="26"/>
          <w:lang w:eastAsia="en-US"/>
        </w:rPr>
        <w:t>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 выполнять все распоряжения старшего или ответственного лица;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center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 xml:space="preserve">Укрываемым </w:t>
      </w:r>
      <w:r w:rsidRPr="00D356D7">
        <w:rPr>
          <w:b/>
          <w:bCs/>
          <w:sz w:val="26"/>
          <w:szCs w:val="26"/>
          <w:lang w:eastAsia="en-US"/>
        </w:rPr>
        <w:t>запрещено: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1B2DEE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jc w:val="both"/>
        <w:textAlignment w:val="baseline"/>
        <w:rPr>
          <w:bCs/>
          <w:sz w:val="26"/>
          <w:szCs w:val="26"/>
          <w:lang w:eastAsia="en-US"/>
        </w:rPr>
      </w:pPr>
    </w:p>
    <w:p w:rsidR="001B2DEE" w:rsidRPr="00443447" w:rsidRDefault="001B2DEE" w:rsidP="004A3148">
      <w:pPr>
        <w:pStyle w:val="a3"/>
        <w:shd w:val="clear" w:color="auto" w:fill="DEEAF6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  <w:lang w:eastAsia="en-US"/>
        </w:rPr>
      </w:pPr>
      <w:r w:rsidRPr="00443447">
        <w:rPr>
          <w:bCs/>
          <w:sz w:val="26"/>
          <w:szCs w:val="26"/>
          <w:lang w:eastAsia="en-US"/>
        </w:rPr>
        <w:t xml:space="preserve">Выход из защитного сооружения производится по указанию старшего или ответственного лица после получения сигнала </w:t>
      </w:r>
      <w:r w:rsidRPr="00D356D7">
        <w:rPr>
          <w:b/>
          <w:bCs/>
          <w:sz w:val="26"/>
          <w:szCs w:val="26"/>
          <w:lang w:eastAsia="en-US"/>
        </w:rPr>
        <w:t>ОТБОЙ ВОЗДУШНОЙ ТРЕВОГИ.</w:t>
      </w:r>
    </w:p>
    <w:p w:rsidR="001B2DEE" w:rsidRPr="00443447" w:rsidRDefault="001B2DEE" w:rsidP="00D9561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sectPr w:rsidR="001B2DEE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616"/>
    <w:rsid w:val="00004589"/>
    <w:rsid w:val="001B2DEE"/>
    <w:rsid w:val="00291ACC"/>
    <w:rsid w:val="00443447"/>
    <w:rsid w:val="00463DDB"/>
    <w:rsid w:val="004A3148"/>
    <w:rsid w:val="005E643E"/>
    <w:rsid w:val="006C72BE"/>
    <w:rsid w:val="007B164C"/>
    <w:rsid w:val="008D157A"/>
    <w:rsid w:val="00947F74"/>
    <w:rsid w:val="00964499"/>
    <w:rsid w:val="009B48FB"/>
    <w:rsid w:val="00A734C3"/>
    <w:rsid w:val="00AB01E0"/>
    <w:rsid w:val="00AF27DC"/>
    <w:rsid w:val="00B60756"/>
    <w:rsid w:val="00D356D7"/>
    <w:rsid w:val="00D3608B"/>
    <w:rsid w:val="00D95616"/>
    <w:rsid w:val="00E10E0E"/>
    <w:rsid w:val="00EA61B0"/>
    <w:rsid w:val="00F95346"/>
    <w:rsid w:val="00FF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443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754</Words>
  <Characters>4304</Characters>
  <Application>Microsoft Office Word</Application>
  <DocSecurity>0</DocSecurity>
  <Lines>35</Lines>
  <Paragraphs>10</Paragraphs>
  <ScaleCrop>false</ScaleCrop>
  <Company>*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kerchcam@gmail.com</cp:lastModifiedBy>
  <cp:revision>2</cp:revision>
  <cp:lastPrinted>2022-10-27T08:15:00Z</cp:lastPrinted>
  <dcterms:created xsi:type="dcterms:W3CDTF">2022-12-28T10:30:00Z</dcterms:created>
  <dcterms:modified xsi:type="dcterms:W3CDTF">2022-12-28T10:30:00Z</dcterms:modified>
</cp:coreProperties>
</file>