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0F" w:rsidRPr="005D4CD1" w:rsidRDefault="00BE570F" w:rsidP="00BE570F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5D4CD1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КОНСУЛЬТАЦИЯ ДЛЯ</w:t>
      </w:r>
    </w:p>
    <w:p w:rsidR="00BE570F" w:rsidRPr="005D4CD1" w:rsidRDefault="00BE570F" w:rsidP="00BE570F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5D4CD1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ВОСПИТАТЕЛЕЙ И РОДИТЕЛЕЙ</w:t>
      </w:r>
    </w:p>
    <w:p w:rsidR="00BE570F" w:rsidRPr="00E26F9E" w:rsidRDefault="00BE570F" w:rsidP="00BE570F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E570F" w:rsidRPr="005D4CD1" w:rsidRDefault="00BE570F" w:rsidP="00BE570F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proofErr w:type="gramStart"/>
      <w:r w:rsidRPr="005D4C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ПАРЦИАЛЬНАЯ  НЕСФОРМИРОВАННОСТЬ</w:t>
      </w:r>
      <w:proofErr w:type="gramEnd"/>
      <w:r w:rsidRPr="005D4C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="005D4C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Pr="005D4C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ВЫСШИХ </w:t>
      </w:r>
      <w:r w:rsidR="005D4C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</w:t>
      </w:r>
      <w:r w:rsidRPr="005D4CD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ПСИХИЧЕСКИХ ФУНКЦИЙ</w:t>
      </w:r>
    </w:p>
    <w:p w:rsidR="00BE570F" w:rsidRPr="00BE570F" w:rsidRDefault="00BE570F" w:rsidP="00BE570F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BE570F" w:rsidRDefault="00BE570F" w:rsidP="00F82749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578600" cy="4933950"/>
            <wp:effectExtent l="1905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70F" w:rsidRDefault="00BE570F" w:rsidP="00F82749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val="en-US" w:eastAsia="ru-RU"/>
        </w:rPr>
      </w:pPr>
    </w:p>
    <w:p w:rsidR="00BE570F" w:rsidRPr="005D4CD1" w:rsidRDefault="00BE570F" w:rsidP="00BE570F">
      <w:pPr>
        <w:shd w:val="clear" w:color="auto" w:fill="FEFEFE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D4C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Педагог-психолог </w:t>
      </w:r>
      <w:proofErr w:type="spellStart"/>
      <w:r w:rsidRPr="005D4C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Лифарева</w:t>
      </w:r>
      <w:proofErr w:type="spellEnd"/>
      <w:r w:rsidRPr="005D4C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Н.В.</w:t>
      </w:r>
    </w:p>
    <w:p w:rsidR="00F82749" w:rsidRPr="00BE570F" w:rsidRDefault="00F82749" w:rsidP="00BE570F">
      <w:pPr>
        <w:pStyle w:val="a6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BE570F" w:rsidRDefault="00BE570F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Другая подгруппа «недостаточного развития», получившая название </w:t>
      </w:r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«пар</w:t>
      </w:r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softHyphen/>
        <w:t xml:space="preserve">циальная </w:t>
      </w:r>
      <w:proofErr w:type="spellStart"/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несформированностъ</w:t>
      </w:r>
      <w:proofErr w:type="spellEnd"/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высших психических функций»,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имеет ряд принципиальных отл</w:t>
      </w:r>
      <w:r>
        <w:rPr>
          <w:rFonts w:ascii="Times New Roman" w:hAnsi="Times New Roman" w:cs="Times New Roman"/>
          <w:sz w:val="24"/>
          <w:szCs w:val="24"/>
          <w:lang w:eastAsia="ru-RU"/>
        </w:rPr>
        <w:t>ичий по сравнению с подгруппой детей с ЗПР.</w:t>
      </w: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010C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 самого начала следует признать, что многие психологи и психиатры широко используют термин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парциальность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» для характеристики неравномер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развития тех или иных ст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орон психической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  мозаичной</w:t>
      </w:r>
      <w:proofErr w:type="gram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незрелости отдельных сторон психического развития ребенка. Наиболее принципиальное, основное отличие детей данной подгруппы от детей с различными типами 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задержанного разви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тия 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заключается в том, что в данном случае ни в коей мере нельзя говорить лишь о задержке развития. Многолетняя практика показывает, что развитие детей этой категории идет </w:t>
      </w:r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принципиально иным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путем, чем развитие детей с истинной задержкой психического развития. Расходясь еще в раннем воз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расте, пути развития этих двух групп детей продолжают расходиться на про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тяжении всего дошкольного детства, а </w:t>
      </w:r>
      <w:r w:rsidR="00F82749" w:rsidRPr="005D4CD1">
        <w:rPr>
          <w:rFonts w:ascii="Times New Roman" w:hAnsi="Times New Roman" w:cs="Times New Roman"/>
          <w:b/>
          <w:sz w:val="24"/>
          <w:szCs w:val="24"/>
          <w:lang w:eastAsia="ru-RU"/>
        </w:rPr>
        <w:t>если не принимать серьезных специфических мер помощи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, это расхождение продолжится и в младшем школь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ном возрасте. Эти дети «не догоняют» своих сверстников ни к 9-11 годам, ни даже позднее. В дальнейшем признаки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когнитивно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го звена ВПФ «маскируются» особенностями эмоционально-личностного раз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вития, которые и квалифицируются позже как иные варианты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дизонтогенеза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(например, различные виды дисгармоний или, в наиболее тяжелых случаях — как тотальное недоразвитие).</w:t>
      </w: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Направление развития этой группы детей характеризуется не только ко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личественно отличными от истинной задержки показателями, но и качественно иной структурой особенностей со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ставляющих психической деятельности ребенка. Развитие этой категории детей проходит в большинстве случаев, не сходясь и не пересекаясь с «генеральной линией развития».</w:t>
      </w:r>
    </w:p>
    <w:p w:rsidR="005D4CD1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Качественные отличия в первую очередь касаются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базо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вых составляющих (предпосылок) психической деятельности. Иногда даже в ситуации массированного коррекционного воздействия с привлечением самых разнообразных специалистов, медикаментозной поддержки можно говорить, как правило, всего лишь о некоторой компенсации в развитии высших психических функций, «приближении» развития ребенка к «социально-психологическому нормативу». </w:t>
      </w: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Одним из основных важных диагностических выводов при таком подхо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де является необходимость с помощью опроса родителей (сбор психологичес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кого анамнеза), наблюдения за ребенком и соответствующих диагностических процедур определить, на каком возрастном этапе вероятнее всего произошел «сбой» программы развития. Это является одной из отправных точек, опре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деляющих построение адекватных коррекционных программ в соответствии с принципом з</w:t>
      </w:r>
      <w:r>
        <w:rPr>
          <w:rFonts w:ascii="Times New Roman" w:hAnsi="Times New Roman" w:cs="Times New Roman"/>
          <w:sz w:val="24"/>
          <w:szCs w:val="24"/>
          <w:lang w:eastAsia="ru-RU"/>
        </w:rPr>
        <w:t>амещающего развития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одгруппа </w:t>
      </w:r>
      <w:r w:rsidR="00F82749" w:rsidRPr="005D4C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«парциальная </w:t>
      </w:r>
      <w:proofErr w:type="spellStart"/>
      <w:r w:rsidR="00F82749" w:rsidRPr="005D4CD1">
        <w:rPr>
          <w:rFonts w:ascii="Times New Roman" w:hAnsi="Times New Roman" w:cs="Times New Roman"/>
          <w:b/>
          <w:sz w:val="24"/>
          <w:szCs w:val="24"/>
          <w:lang w:eastAsia="ru-RU"/>
        </w:rPr>
        <w:t>несформированность</w:t>
      </w:r>
      <w:proofErr w:type="spellEnd"/>
      <w:r w:rsidR="00F82749" w:rsidRPr="005D4C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ВПФ»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мо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жет быть разделена на следующие типы:</w:t>
      </w:r>
    </w:p>
    <w:p w:rsidR="00F82749" w:rsidRPr="00BE570F" w:rsidRDefault="00F8274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— с преимущественной </w:t>
      </w:r>
      <w:proofErr w:type="spellStart"/>
      <w:r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регуляторного компо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нента;</w:t>
      </w:r>
    </w:p>
    <w:p w:rsidR="00F82749" w:rsidRPr="00BE570F" w:rsidRDefault="00F8274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— с преимущественной </w:t>
      </w:r>
      <w:proofErr w:type="spellStart"/>
      <w:r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вербального и вербально-логического компонента;</w:t>
      </w:r>
    </w:p>
    <w:p w:rsidR="00F82749" w:rsidRPr="00BE570F" w:rsidRDefault="00F8274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— с </w:t>
      </w:r>
      <w:proofErr w:type="spellStart"/>
      <w:r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смешанного типа.</w:t>
      </w:r>
    </w:p>
    <w:p w:rsidR="00F82749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Как с диагностических, так и с коррекционных позиций подобное «разве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дение» отражает специфику проблем детей и определяет приоритетное направ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ление того или иного вида психологической коррекционной работы и учас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тия других специалистов в помощи ребенку.</w:t>
      </w:r>
    </w:p>
    <w:p w:rsidR="001010C7" w:rsidRPr="00BE570F" w:rsidRDefault="001010C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</w:t>
      </w:r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Парциальная </w:t>
      </w:r>
      <w:proofErr w:type="spellStart"/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несформированность</w:t>
      </w:r>
      <w:proofErr w:type="spellEnd"/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ВПФ преимущественно регулятор</w:t>
      </w:r>
      <w:r w:rsidR="00F82749" w:rsidRPr="005D4CD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softHyphen/>
        <w:t>ного компонента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характеризуется в первую очередь импульсивностью в по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ведении, чаще двигательной и речевой расторможенностью, чем вялостью. При этом физические параметры развития в целом соответствуют возрасту. По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мимо импульсивности в любом варианте деятельности, включая и игру, сле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дует отметить, что порой поведение ребенка становится неуправляемым, не регулируемым взрослым. Преобладают выраженные игровые интересы, хотя и в играх такие дети чаще всего конфликтны и недостаточно критичны.</w:t>
      </w: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Отличительной чертой развития позна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вательной сферы является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несфор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мированность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именно произвольности ВПФ; не столько элементарных (вос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приятие, память, внимание), сколько «высших» (программирование и контроль), то есть собственно регуляторных процессов. При достаточной внешней орга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низации деятельности и ее жестком контроле дети способны к выполнению познавательных задач, соответствующих возрасту. В случаях же «вялости» психических проявлений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отмечается общая потеря интереса и необходимость создания яркой игровой мотивации для достижения положительных резуль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татов деятельности. Эти особенности должны учитываться не только в раз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вивающей или коррекционной работе, но и при проведении диагностического исследования.</w:t>
      </w:r>
    </w:p>
    <w:p w:rsidR="00F82749" w:rsidRPr="00BE570F" w:rsidRDefault="005D4CD1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3733E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Общая структура (профиль) и пропорции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отдельных базовых составляющих неравномерен, среди последних следует отметить в пер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вую очередь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произвольной регуляции психической актив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ности, начиная с трудностей удержания двигательной программы (жестко за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данной последовательности двигательных актов), а часто и с произвольной регуляции силы мышечного тонуса.</w:t>
      </w:r>
    </w:p>
    <w:p w:rsidR="00F82749" w:rsidRPr="00BE570F" w:rsidRDefault="003733E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Формирование пространственных представлений страдает преимущественно на уровне вербальных представлений, что влечет за собой в том числе и труд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ности понимания отдельных пространственных, пространственно-временных и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квазипространственных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речевых конструкций.</w:t>
      </w:r>
    </w:p>
    <w:p w:rsidR="00F82749" w:rsidRPr="00BE570F" w:rsidRDefault="003733E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Развивающая и коррекционная работа с этой категорией детей в первую очередь должна быть направлена на формирование произвольной регуляции деятельности и функции программирования и контроля. Причем, работа дол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жна проводиться с привлечением вначале двигательных,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позднее или параллельно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когни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тивных методов, основанных на нейропсихологическом подходе. «Программи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рующей» в некоторых случаях может оказаться и сама среда (в том случае, если она специально структурируется), которая и создает возможность для постоянного внешнего контроля.</w:t>
      </w:r>
    </w:p>
    <w:p w:rsidR="00F82749" w:rsidRPr="00BE570F" w:rsidRDefault="003733E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Предполагается, что ребенку необходимо наблюдение невролога, а в резко выраженных случаях — и детского психиатра, отслеживание динамики раз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вития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нейропсихологом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(с обязательным предварительным анализом особен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ностей корково-подкорковых взаимод</w:t>
      </w:r>
      <w:r>
        <w:rPr>
          <w:rFonts w:ascii="Times New Roman" w:hAnsi="Times New Roman" w:cs="Times New Roman"/>
          <w:sz w:val="24"/>
          <w:szCs w:val="24"/>
          <w:lang w:eastAsia="ru-RU"/>
        </w:rPr>
        <w:t>ействий, характера асимметрии или неполной идентичности</w:t>
      </w:r>
      <w:r w:rsidRPr="003733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левой и правой половин тела, которая</w:t>
      </w:r>
      <w:r w:rsidRPr="003733E7">
        <w:rPr>
          <w:rFonts w:ascii="Times New Roman" w:hAnsi="Times New Roman" w:cs="Times New Roman"/>
          <w:sz w:val="24"/>
          <w:szCs w:val="24"/>
          <w:lang w:eastAsia="ru-RU"/>
        </w:rPr>
        <w:t xml:space="preserve"> может проявляться на анатомическом, биохимическом, физиологи</w:t>
      </w:r>
      <w:r>
        <w:rPr>
          <w:rFonts w:ascii="Times New Roman" w:hAnsi="Times New Roman" w:cs="Times New Roman"/>
          <w:sz w:val="24"/>
          <w:szCs w:val="24"/>
          <w:lang w:eastAsia="ru-RU"/>
        </w:rPr>
        <w:t>ческом и функциональном уровнях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). Ло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гопедическую коррекционную работу на начальных этапах помощи ребенку можно считать нецелесообразной как в силу крайне низкой ее результатив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вследствие выраженной регуляторной незрелости, так и вследствие спе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цифических особенностей функциональной организации мозговой деятельно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сти. Именно последним фактором объясняется также и необходимость чрез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вычайно осторожного подхода к назначению лекарственных препаратов.</w:t>
      </w:r>
    </w:p>
    <w:p w:rsidR="00F82749" w:rsidRPr="00BE570F" w:rsidRDefault="003733E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Прогноз развития тем благоприятнее, чем раньше начата специфическая коррекционная работа под наблюдением врача. В запущенных случаях </w:t>
      </w:r>
      <w:proofErr w:type="gram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когда работа начинается после 8-9 лет,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возможно отклонение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в сто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рону группы асинхронного развития (дисгармоничное развитие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экстрапунитивного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типа</w:t>
      </w:r>
      <w:r w:rsidR="00CE0D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733E7">
        <w:rPr>
          <w:rFonts w:ascii="Trebuchet MS" w:hAnsi="Trebuchet MS"/>
          <w:color w:val="444444"/>
          <w:sz w:val="21"/>
          <w:szCs w:val="21"/>
          <w:shd w:val="clear" w:color="auto" w:fill="F5F5F5"/>
        </w:rPr>
        <w:t xml:space="preserve"> </w:t>
      </w:r>
      <w:r w:rsidRPr="003733E7">
        <w:rPr>
          <w:rFonts w:ascii="Times New Roman" w:hAnsi="Times New Roman" w:cs="Times New Roman"/>
          <w:sz w:val="24"/>
          <w:szCs w:val="24"/>
          <w:lang w:eastAsia="ru-RU"/>
        </w:rPr>
        <w:t>характериз</w:t>
      </w:r>
      <w:r w:rsidR="00CE0D47">
        <w:rPr>
          <w:rFonts w:ascii="Times New Roman" w:hAnsi="Times New Roman" w:cs="Times New Roman"/>
          <w:sz w:val="24"/>
          <w:szCs w:val="24"/>
          <w:lang w:eastAsia="ru-RU"/>
        </w:rPr>
        <w:t>ующееся</w:t>
      </w:r>
      <w:r w:rsidRPr="003733E7">
        <w:rPr>
          <w:rFonts w:ascii="Times New Roman" w:hAnsi="Times New Roman" w:cs="Times New Roman"/>
          <w:sz w:val="24"/>
          <w:szCs w:val="24"/>
          <w:lang w:eastAsia="ru-RU"/>
        </w:rPr>
        <w:t xml:space="preserve"> вымещением негативных эмоций на других и провоцир</w:t>
      </w:r>
      <w:r w:rsidR="00CE0D47">
        <w:rPr>
          <w:rFonts w:ascii="Times New Roman" w:hAnsi="Times New Roman" w:cs="Times New Roman"/>
          <w:sz w:val="24"/>
          <w:szCs w:val="24"/>
          <w:lang w:eastAsia="ru-RU"/>
        </w:rPr>
        <w:t>ующего</w:t>
      </w:r>
      <w:r w:rsidRPr="003733E7">
        <w:rPr>
          <w:rFonts w:ascii="Times New Roman" w:hAnsi="Times New Roman" w:cs="Times New Roman"/>
          <w:sz w:val="24"/>
          <w:szCs w:val="24"/>
          <w:lang w:eastAsia="ru-RU"/>
        </w:rPr>
        <w:t xml:space="preserve"> агрессивные формы поведения.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). В этих случаях большое значение имеет представленность и вы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раженность таких отягощающих развитие р</w:t>
      </w:r>
      <w:r w:rsidR="00CE0D47">
        <w:rPr>
          <w:rFonts w:ascii="Times New Roman" w:hAnsi="Times New Roman" w:cs="Times New Roman"/>
          <w:sz w:val="24"/>
          <w:szCs w:val="24"/>
          <w:lang w:eastAsia="ru-RU"/>
        </w:rPr>
        <w:t>ебенка факторов, как нарушение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развития, неблагоприятная социально-педагогическая ситуация развития и неадекватная коррекционная работа (например, только массивная психотера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пия без медикаментозной поддержки и т.п.).</w:t>
      </w:r>
    </w:p>
    <w:p w:rsidR="00F82749" w:rsidRPr="00BE570F" w:rsidRDefault="00CE0D4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Основными диагнозами являются: «органический инфантилизм», «синд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ром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и дефицита внимания», «минимальная мозговая дис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функция»,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гиперкинетические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расстройства» — (F90) (МКБ-10). Могут так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же наблюдаться такие специфические формы речевых нарушений, как повы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шение темпа речи —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тахилалия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» (по МКБ-10 «речь взахлеб» — F98.6).</w:t>
      </w:r>
    </w:p>
    <w:p w:rsidR="00F82749" w:rsidRDefault="00CE0D4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Ведущим специалистом для данного типа отклоняющегося развития следует считать психолога со знанием нейропсихологии или с нейропсихологической специализацией. При выраженных неврологических нарушениях ведущим специалистом может быть врач-невролог или психиатр.</w:t>
      </w:r>
    </w:p>
    <w:p w:rsidR="001010C7" w:rsidRPr="00BE570F" w:rsidRDefault="001010C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2749" w:rsidRPr="00BE570F" w:rsidRDefault="00CE0D4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Категория детей </w:t>
      </w:r>
      <w:r w:rsidR="00F82749" w:rsidRPr="00CE0D47">
        <w:rPr>
          <w:rFonts w:ascii="Times New Roman" w:hAnsi="Times New Roman" w:cs="Times New Roman"/>
          <w:b/>
          <w:sz w:val="24"/>
          <w:szCs w:val="24"/>
          <w:lang w:eastAsia="ru-RU"/>
        </w:rPr>
        <w:t>с </w:t>
      </w:r>
      <w:r w:rsidR="00F82749" w:rsidRPr="00CE0D4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парциальной </w:t>
      </w:r>
      <w:proofErr w:type="spellStart"/>
      <w:r w:rsidR="00F82749" w:rsidRPr="00CE0D4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несформированностью</w:t>
      </w:r>
      <w:proofErr w:type="spellEnd"/>
      <w:r w:rsidR="00F82749" w:rsidRPr="00CE0D4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ВПФ преимуще</w:t>
      </w:r>
      <w:r w:rsidR="00F82749" w:rsidRPr="00CE0D4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softHyphen/>
        <w:t>ственно вербального </w:t>
      </w:r>
      <w:r w:rsidR="00F82749" w:rsidRPr="00CE0D47">
        <w:rPr>
          <w:rFonts w:ascii="Times New Roman" w:hAnsi="Times New Roman" w:cs="Times New Roman"/>
          <w:b/>
          <w:sz w:val="24"/>
          <w:szCs w:val="24"/>
          <w:lang w:eastAsia="ru-RU"/>
        </w:rPr>
        <w:t>и </w:t>
      </w:r>
      <w:r w:rsidR="00F82749" w:rsidRPr="00CE0D4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вербально-логического компонента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является наибо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лее представленной в работе психолога образования. Как правило, причиной обращения служат не трудности организации поведения ребенка в дошколь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ных или школьных образовательных учреждениях или дома, а трудности ов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ладения соответствующим программным материалом. Чаще всего эти дети уже в дошкольном возрасте обращают на себя внимание так называемой «за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держкой речевого развития» и с большой долей вероятности попадают под на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блюдение логопеда или направляются в специализированные логопедические сады (группы). Однако у определенной части детей речевое недоразвитие ос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тается некомпенсированным.</w:t>
      </w:r>
    </w:p>
    <w:p w:rsidR="00F82749" w:rsidRPr="00BE570F" w:rsidRDefault="00CE0D4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Дети, как правило, имеют невысокую речевую активность, сопровожда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ющуюся и спецификой развития, в первую очередь, крупной моторики. Они неловки и неуклюжи. Темп деятельности часто бывает невысоким, а на фоне утомления целенаправленность деятельности снижается. Среди осо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бенностей развития когнитивной сферы следует отметить значительно бо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лее успешное выполнение заданий невербального характера (порой превышающее средневозрастные показатели) по сравнению с заданиями вербаль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ного и вербально-логического плана. Затруднено понимание сложных ре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чевых конструкций, все виды словообразования, активный словарь невелик, затруднен поиск обобщающих слов. В речи часто встречаются смысловые замены (вербальные парафазии), затруднено понимание сложных простран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ственных, пространственно-временных, причинно-следственных лингвистичес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ких конструкций. Дети могут проявлять неуверенность в себе, тревожность, по-видимому,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компенсаторно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обусловленные сложившимся стереотипом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. Именно у этих детей часто проявляются невротические знаки (тики,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, заикание и т.п.). С точки зрения специфики профиля функ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циональной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ассиметрии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варианте отклоняющегося развития чаще всего встречается смешанная или неустоявшаяся </w:t>
      </w:r>
      <w:proofErr w:type="spellStart"/>
      <w:proofErr w:type="gram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латерализация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асимметрия или неполная идентичность</w:t>
      </w:r>
      <w:r w:rsidRPr="00CE0D47">
        <w:rPr>
          <w:rFonts w:ascii="Times New Roman" w:hAnsi="Times New Roman" w:cs="Times New Roman"/>
          <w:sz w:val="24"/>
          <w:szCs w:val="24"/>
          <w:lang w:eastAsia="ru-RU"/>
        </w:rPr>
        <w:t xml:space="preserve"> левой 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правой половин тела), то есть знаки нарушенного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развития.</w:t>
      </w:r>
    </w:p>
    <w:p w:rsidR="00F82749" w:rsidRPr="00BE570F" w:rsidRDefault="00CE0D4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В соматическом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(телесном)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отношении дети этой категории также довольно небла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гополучны: в анамнезе часто отмечается наличие аллергических реакций,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дизбактериозы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кишечника, проявления респираторного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аллергоза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(в частно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сти, бронхиальной астмы), а также выраженное своеобразие последовательно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сти развития двигательных навыков до года.</w:t>
      </w:r>
    </w:p>
    <w:p w:rsidR="00CE0D47" w:rsidRDefault="00CE0D4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 точки зрения специфики формирования базовых предпосылок (состав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ляющих) психического развития описываемый тип характеризуется, в первую очередь выраженной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пространственных представлений. В некоторых случаях можно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говорить даже 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несформированно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схемы тела и лица уже в вертикальной плоскости: на уровне «выше — ниже», не говоря уже о трудностях анализа пространствен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ных взаимоотношений внешних по отношению к телу объектов как в верти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кальной, так и в горизонтальной плоскостях. То есть можно говорить о том, что несформированными являются метрические и координатные представле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ния. Понятно, что все последующие уровни пространственных представлений оказываются «в дефиците»,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недосформир</w:t>
      </w:r>
      <w:r>
        <w:rPr>
          <w:rFonts w:ascii="Times New Roman" w:hAnsi="Times New Roman" w:cs="Times New Roman"/>
          <w:sz w:val="24"/>
          <w:szCs w:val="24"/>
          <w:lang w:eastAsia="ru-RU"/>
        </w:rPr>
        <w:t>ованными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2749" w:rsidRPr="00BE570F" w:rsidRDefault="00CE0D4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При этом уровни базальной аффективной регуляции эмоций и формиро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вание произвольных механизмов деятельности могут отставать во времени, не совпадать с онтогенетической программой развития в целом и иметь ту или иную неярко</w:t>
      </w:r>
      <w:r w:rsidR="00802D40">
        <w:rPr>
          <w:rFonts w:ascii="Times New Roman" w:hAnsi="Times New Roman" w:cs="Times New Roman"/>
          <w:sz w:val="24"/>
          <w:szCs w:val="24"/>
          <w:lang w:eastAsia="ru-RU"/>
        </w:rPr>
        <w:t xml:space="preserve"> выраженную специфику, проявляющуюся в трудностях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регуляции собствен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ного поведения на фоне утомления или в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стрессогенной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ситуации. Особенно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сти аффективно-эмоционального развития (робость, боязливость, неуверенность в сложных ситуациях) могут свидетельствовать о невыраженной</w:t>
      </w:r>
      <w:r w:rsidR="00802D40">
        <w:rPr>
          <w:rFonts w:ascii="Times New Roman" w:hAnsi="Times New Roman" w:cs="Times New Roman"/>
          <w:sz w:val="24"/>
          <w:szCs w:val="24"/>
          <w:lang w:eastAsia="ru-RU"/>
        </w:rPr>
        <w:t xml:space="preserve"> гипофунк</w:t>
      </w:r>
      <w:r w:rsidR="00802D40">
        <w:rPr>
          <w:rFonts w:ascii="Times New Roman" w:hAnsi="Times New Roman" w:cs="Times New Roman"/>
          <w:sz w:val="24"/>
          <w:szCs w:val="24"/>
          <w:lang w:eastAsia="ru-RU"/>
        </w:rPr>
        <w:softHyphen/>
        <w:t>ции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В данном случае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основным направлением развивающей или коррекционной работы должно стать формирование пространственных представлений в соответствии с принципом замещающего онтогенеза, то есть выстраивание пространственных представлений, начиная с самых элементар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ных уровней работы с телом. Безусловно, таким детям показана и моторная коррекция, основанная на нейропсихологическом подходе (и, соответственно, отслеживание динамики этой работы специалистом с нейропсихологической специализацией). И только по достижении определенной динамики развития рекомендуется подключение собственно логопедической работы. (Такая последовательность проведения коррекционных мероприятий возможна лишь в случае работы с детьми младшего дошкольного возраста, когда имеется достаточный запас времени. При работе с детьми более старшего возраста необходимо говорить о параллель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ном проведении психологических и логопедических коррекционных занятий). Кроме того, предполагается работа по гармонизации уровней аффективной регуляции, в основном в рамках специально выстроенной программы групповой (игровой) психотерапии.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Значительная представленность в этой группе детей со специфическими особенностями непосредственно функциональной организации мозговой дея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тельности (неустоявшаяся или смешанная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латерализация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, семейное или ла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тентное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левшество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, иные знаки атипичного развития) требует чрезвычайно осторожного подхода к применению лекарственных препаратов и медикамен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тозной терапии в целом.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Прогноз развития детей представляется благоприятным в том случае, когда правильно построен «сценарий» работы (адекватная последовательность подключения специалистов в работу с ребенком), а сама работа начинается относительно рано, то есть создается прочная основа для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овладения соответ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ствующими образовательными программами. Очень важным фактором безус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ловно является общий эмоциональный фон.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При неблагоприятном стечении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обстоятельств возможно отклонение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разви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тия по двум направлениям:</w:t>
      </w:r>
    </w:p>
    <w:p w:rsidR="00F82749" w:rsidRPr="00BE570F" w:rsidRDefault="00F8274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1. Нарастание с возрастом проблем, связанных с недостаточностью </w:t>
      </w:r>
      <w:proofErr w:type="spellStart"/>
      <w:r w:rsidRPr="00BE570F">
        <w:rPr>
          <w:rFonts w:ascii="Times New Roman" w:hAnsi="Times New Roman" w:cs="Times New Roman"/>
          <w:sz w:val="24"/>
          <w:szCs w:val="24"/>
          <w:lang w:eastAsia="ru-RU"/>
        </w:rPr>
        <w:t>опе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рациональной</w:t>
      </w:r>
      <w:proofErr w:type="spellEnd"/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 мыслительной деятельности, гностических функций, в особенности фоне</w:t>
      </w:r>
      <w:r w:rsidR="00802D40">
        <w:rPr>
          <w:rFonts w:ascii="Times New Roman" w:hAnsi="Times New Roman" w:cs="Times New Roman"/>
          <w:sz w:val="24"/>
          <w:szCs w:val="24"/>
          <w:lang w:eastAsia="ru-RU"/>
        </w:rPr>
        <w:t>матического восприятия, функций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D40">
        <w:rPr>
          <w:rFonts w:ascii="Times New Roman" w:hAnsi="Times New Roman" w:cs="Times New Roman"/>
          <w:sz w:val="24"/>
          <w:szCs w:val="24"/>
          <w:lang w:eastAsia="ru-RU"/>
        </w:rPr>
        <w:t xml:space="preserve">памяти, с 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r w:rsidR="00802D4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произвольной регуляции собственной дея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тельности. Все это обусловливает все большее рассогласование между услов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 нормативными возрастными параметрами и показателями развития высших форм логического мышления ребенка, то есть фактически определяет утяже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ление состояния до парциальной </w:t>
      </w:r>
      <w:proofErr w:type="spellStart"/>
      <w:r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смешанного типа, а в некоторых случ</w:t>
      </w:r>
      <w:r w:rsidR="00802D40">
        <w:rPr>
          <w:rFonts w:ascii="Times New Roman" w:hAnsi="Times New Roman" w:cs="Times New Roman"/>
          <w:sz w:val="24"/>
          <w:szCs w:val="24"/>
          <w:lang w:eastAsia="ru-RU"/>
        </w:rPr>
        <w:t>аях возможно дальнейшее отклонение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состояния в сторону со</w:t>
      </w:r>
      <w:r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циально обусловленных форм тотального недоразвития — </w:t>
      </w:r>
      <w:proofErr w:type="spellStart"/>
      <w:r w:rsidRPr="00BE570F">
        <w:rPr>
          <w:rFonts w:ascii="Times New Roman" w:hAnsi="Times New Roman" w:cs="Times New Roman"/>
          <w:sz w:val="24"/>
          <w:szCs w:val="24"/>
          <w:lang w:eastAsia="ru-RU"/>
        </w:rPr>
        <w:t>олигофреноподобного</w:t>
      </w:r>
      <w:proofErr w:type="spellEnd"/>
      <w:r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синдрома.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Отклонение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состояния в сторону группы асинхронного развития (различ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ные варианты дисгармоничного развития), то есть нарастание поведенческих реакций вплоть до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патохарактерологических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реакций, которые вначале носят компенсаторный характер, а в более старшем возрасте приводят к патологи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ческому формированию личности в целом.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Основными являются: в первую очередь — логопедический диагноз (пре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имущественно «общее недоразвитие речи» различной степени выраженности); медицинский диагноз — «задержка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на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резидуально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-органическом фоне». В школьном возрасте этим детям ставятся такие ди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агнозы, как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дисграфия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и/или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на фоне некомпенсированного об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щего недоразвития речи». Кроме того, часто неврологами диагностируется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неврозоподобный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синдром (его астенический или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астено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-невротический варианты). В соответствии с современной классификацией психических рас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стройств детского возраста (МКБ-10) могут быть поставлены такие диагнозы (без конкретизации) как «специфические расстройства речи» — (F80), «спе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цифические расстройства развития учебных навыков» — (F81) (25,26).</w:t>
      </w:r>
    </w:p>
    <w:p w:rsidR="00F82749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Назначение ведущего специалиста зависит от возраста ребенка и выра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женности речевых нарушений. Соответственно, ведущим специалистом может быть либо логопед, либо (на первом этапе коррекционной работы) психолог (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нейропсихолог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). Часто оба </w:t>
      </w:r>
      <w:r w:rsidR="00F82749" w:rsidRPr="00802D40">
        <w:rPr>
          <w:rFonts w:ascii="Times New Roman" w:hAnsi="Times New Roman" w:cs="Times New Roman"/>
          <w:iCs/>
          <w:sz w:val="24"/>
          <w:szCs w:val="24"/>
          <w:lang w:eastAsia="ru-RU"/>
        </w:rPr>
        <w:t>эти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специалиста могут рассматриваться в каче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стве ведущих.</w:t>
      </w:r>
    </w:p>
    <w:p w:rsidR="001010C7" w:rsidRPr="00BE570F" w:rsidRDefault="001010C7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  <w:r w:rsidR="00F82749" w:rsidRPr="00802D4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Парциальная </w:t>
      </w:r>
      <w:proofErr w:type="spellStart"/>
      <w:r w:rsidR="00F82749" w:rsidRPr="00802D4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несформированностъ</w:t>
      </w:r>
      <w:proofErr w:type="spellEnd"/>
      <w:r w:rsidR="00F82749" w:rsidRPr="00802D4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 смешанного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F82749" w:rsidRPr="00802D4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типа</w:t>
      </w:r>
      <w:r w:rsidR="00F82749" w:rsidRPr="00BE57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часто представ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ляет из себя промежуточный (пограничный между парциальной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ВПФ и тотальным недоразвитием) вариант развития. Это самая сложная в дифференциально-диагностическом плане категория детей.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Для детей, относимых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этому типу развития, характерны достаточ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 низкий уровень адаптационных возможностей, общее снижение активнос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ти, ориентировочных реакций. Часто на фоне утомления (даже неярко выраженного) появляется импуль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сивность как в общем рисунке поведения, так и при выполнении предлагае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мых заданий.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В ситуации обследования эти дети обычно адекватны в поведении, но быстро устают, теряют интерес, критичность к результатам своей деятельно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сти может быть снижена, а процесс обучения новым видам деятельности и перенос их на аналогичный материал замедлен. В связи с этим в конце про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должительного по времени обследования они могут начать демонстрировать феномены, как две капли воды похожие на особенности детей с тотальным недоразвитием. Это накладывает особые ограничения как на продолжитель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диагностического обследования таких детей, так и на непосредственно используемый методический аппарат.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Среди особенностей когнитивного развития в первую очередь следует от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метить недостаточность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операциональной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 мыслительной деятельно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сти (в том числе параметров внимания). Наблюдается также недостаточность отдельных звеньев ВПФ: гностических функций, в особенности фонемати</w:t>
      </w:r>
      <w:r>
        <w:rPr>
          <w:rFonts w:ascii="Times New Roman" w:hAnsi="Times New Roman" w:cs="Times New Roman"/>
          <w:sz w:val="24"/>
          <w:szCs w:val="24"/>
          <w:lang w:eastAsia="ru-RU"/>
        </w:rPr>
        <w:t>ческого восприятия,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функций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памяти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, речемыслительной деятельности. Отмечается также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пространственных представлений, труд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ности понимания относительно сложных речевых конструкций. Все это и обусловливает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даже простых форм логического мышле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ния, что имеет своим результатом трудности работы с невербальным мате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риалом, в том числе на наглядно-действенном уровне. Причем следует отме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тить, что состояние детей (уровень психической активности в целом) может колебаться в зависимости от метеорологических изменений, фаз </w:t>
      </w:r>
      <w:r>
        <w:rPr>
          <w:rFonts w:ascii="Times New Roman" w:hAnsi="Times New Roman" w:cs="Times New Roman"/>
          <w:sz w:val="24"/>
          <w:szCs w:val="24"/>
          <w:lang w:eastAsia="ru-RU"/>
        </w:rPr>
        <w:t>луны и т.п., что может как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ухудшать результативность выпол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нения заданий, так и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порой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способствовать ее улучшению. Такие колебания состояния свидетель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ствуют о неустойчивости нейродинамических характеристик.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В школьном возрасте дети привыкают к неуспехам и у них начинают формироваться компенсаторные личностные и поведенческие реакции в виде заниженной самооценки, тревожности, протестных форм поведения.</w:t>
      </w:r>
    </w:p>
    <w:p w:rsidR="00F82749" w:rsidRPr="00BE570F" w:rsidRDefault="00802D40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Если рассматривать особенности произвольной психической активности как одну из базовых составляющих психической деятельности в целом, то можно сказать, что для этого типа характерным является то, что произвольность высших психических функций и произвольная эмоциональная регуляция поведения не столько выраженно незрелы, сколько нестойки при относитель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 сформированной произвольной регуляции на двигательном уровне.</w:t>
      </w:r>
    </w:p>
    <w:p w:rsidR="00791119" w:rsidRDefault="0079111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Пространственные представления, как уже говорилось, сформированы не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остаточно - 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речи присутствуют лишь наиболее простые предлоги, выражены затруднения в понимании даже относительно несложных пространственных, пространственно-временных и, как следствие, причинно-следственных отношений, что говорит о недостаточности развития формирования пространственных представлений. </w:t>
      </w:r>
    </w:p>
    <w:p w:rsidR="00F82749" w:rsidRPr="00BE570F" w:rsidRDefault="0079111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Касаясь особенностей проведения коррекционных мероприятий, особое внимание следует обратить на работу по повышению общего уровня актив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и продуктивной работоспособности, которая должна предшествовать началу собственно психолого-педагогической коррекции. Здесь чаще всего необходима помощь не только врача-невролога, но и педиатра, гомеопата, на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значение неспецифической витаминотерапии, общеукрепляющих и режимных мероприятий, разумная дозировка нагрузок и т.п. Трудно себе представить, что без этих мер, только нагружая ребенка дополнительными коррекционными занятиями, пусть даже в игровой или двигательной форме, мы сможем помочь ему преодолеть имеющиеся трудности (особенно учитывая личностное отно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шение этих детей к собственной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). Такая «коррекционная нагрузка» на ребенка возможна лишь в той ситу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ации, когда работа всех специалистов будет согласованной. В большинстве случаев имеет смысл говорить об интегрированном варианте коррекционной работы, включающем в себя в том числе и психотерапевтические элементы, так как занятия по всем «направлениям»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 разными специалистами часто оказываются непомерно «нагрузочными».</w:t>
      </w:r>
    </w:p>
    <w:p w:rsidR="00F82749" w:rsidRPr="00BE570F" w:rsidRDefault="0079111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П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ри по</w:t>
      </w:r>
      <w:r>
        <w:rPr>
          <w:rFonts w:ascii="Times New Roman" w:hAnsi="Times New Roman" w:cs="Times New Roman"/>
          <w:sz w:val="24"/>
          <w:szCs w:val="24"/>
          <w:lang w:eastAsia="ru-RU"/>
        </w:rPr>
        <w:t>зднем обраще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нии к специалистам вполне возможно отклонение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в сторону тоталь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ного недоразвития, часто осложненного личностной дисгармонией и наруше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ниями поведения. При этом, помимо нарастания проблем обучения, будет резко сужаться сфера интересов ребенка, уплощаться эмоциональные реакции.</w:t>
      </w:r>
    </w:p>
    <w:p w:rsidR="00F82749" w:rsidRPr="00BE570F" w:rsidRDefault="0079111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Социальная ситуация развития может вносить как положительные, так и отрицательные «коррективы» в развитие ребенка. В случае неблагоприят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ных условий (неполная, малообеспеченная семья, алкоголизм родителей, низ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кий социальный уровень семьи и т.п.) часто приходится с сожалением кон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статировать, что ребенку, которого можно было «вытянуть» при раннем вмешательстве, приходится выносить такой диагноз, как «со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циально обусловленное тотальное недоразвитие».</w:t>
      </w:r>
    </w:p>
    <w:p w:rsidR="00F82749" w:rsidRDefault="0079111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Диагнозы других специалистов: «задержка 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развития», "ЗПР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церебрально-органического генеза», «специфические задержки развития» — (315.0-315.9) (МКБ-9),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неврозоподобный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(астенический) синдром», «специ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фические расстройства учебных навыков» — (Р81) (МКБ-10),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дизграфия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дислексия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» и т.п. Часто таким детям уже в дошкольном возрасте ошибочно ставится диагноз «легкая умственная отсталость» — (Р70) (МКБ-10), что определяет весь жизненный путь ребенка и его семьи. В то же время в воз</w:t>
      </w:r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softHyphen/>
        <w:t>расте старше 9-10-ти лет, особенно при выраженной социальной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неблагополучности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» развития, вполне правомерно может быть поставлен диагноз «</w:t>
      </w:r>
      <w:proofErr w:type="spellStart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>олигофреноподобный</w:t>
      </w:r>
      <w:proofErr w:type="spellEnd"/>
      <w:r w:rsidR="00F82749" w:rsidRPr="00BE570F">
        <w:rPr>
          <w:rFonts w:ascii="Times New Roman" w:hAnsi="Times New Roman" w:cs="Times New Roman"/>
          <w:sz w:val="24"/>
          <w:szCs w:val="24"/>
          <w:lang w:eastAsia="ru-RU"/>
        </w:rPr>
        <w:t xml:space="preserve"> синдром».</w:t>
      </w:r>
    </w:p>
    <w:p w:rsidR="00791119" w:rsidRPr="00BE570F" w:rsidRDefault="00791119" w:rsidP="00BE570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1119" w:rsidRPr="00BE570F" w:rsidSect="00F82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49"/>
    <w:rsid w:val="001010C7"/>
    <w:rsid w:val="003733E7"/>
    <w:rsid w:val="00426184"/>
    <w:rsid w:val="005D4CD1"/>
    <w:rsid w:val="00791119"/>
    <w:rsid w:val="00802D40"/>
    <w:rsid w:val="008C55A5"/>
    <w:rsid w:val="00BE570F"/>
    <w:rsid w:val="00CD57E1"/>
    <w:rsid w:val="00CE0D47"/>
    <w:rsid w:val="00DC4FD5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3D9FA-3684-4A60-8B91-E32877D8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E1"/>
  </w:style>
  <w:style w:type="paragraph" w:styleId="1">
    <w:name w:val="heading 1"/>
    <w:basedOn w:val="a"/>
    <w:link w:val="10"/>
    <w:uiPriority w:val="9"/>
    <w:qFormat/>
    <w:rsid w:val="00F82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2749"/>
    <w:rPr>
      <w:color w:val="0000FF"/>
      <w:u w:val="single"/>
    </w:rPr>
  </w:style>
  <w:style w:type="character" w:customStyle="1" w:styleId="current">
    <w:name w:val="current"/>
    <w:basedOn w:val="a0"/>
    <w:rsid w:val="00F82749"/>
  </w:style>
  <w:style w:type="paragraph" w:styleId="a4">
    <w:name w:val="Normal (Web)"/>
    <w:basedOn w:val="a"/>
    <w:uiPriority w:val="99"/>
    <w:semiHidden/>
    <w:unhideWhenUsed/>
    <w:rsid w:val="00F8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2749"/>
    <w:rPr>
      <w:b/>
      <w:bCs/>
    </w:rPr>
  </w:style>
  <w:style w:type="paragraph" w:styleId="a6">
    <w:name w:val="No Spacing"/>
    <w:uiPriority w:val="1"/>
    <w:qFormat/>
    <w:rsid w:val="008C55A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E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Nata_Home</dc:creator>
  <cp:lastModifiedBy>Asus</cp:lastModifiedBy>
  <cp:revision>2</cp:revision>
  <cp:lastPrinted>2018-06-05T05:08:00Z</cp:lastPrinted>
  <dcterms:created xsi:type="dcterms:W3CDTF">2019-04-10T10:54:00Z</dcterms:created>
  <dcterms:modified xsi:type="dcterms:W3CDTF">2019-04-10T10:54:00Z</dcterms:modified>
</cp:coreProperties>
</file>